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C6A19" w14:textId="77777777" w:rsidR="005A4E04" w:rsidRPr="005A4E04" w:rsidRDefault="005A4E04" w:rsidP="005A4E04">
      <w:pPr>
        <w:spacing w:after="0"/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5A4E04">
        <w:rPr>
          <w:rFonts w:eastAsia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1BDF1022" w14:textId="77777777" w:rsidR="005A4E04" w:rsidRPr="005A4E04" w:rsidRDefault="005A4E04" w:rsidP="005A4E04">
      <w:pPr>
        <w:spacing w:after="0"/>
        <w:ind w:hanging="56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A4E04">
        <w:rPr>
          <w:rFonts w:eastAsia="Times New Roman" w:cs="Times New Roman"/>
          <w:sz w:val="24"/>
          <w:szCs w:val="24"/>
          <w:lang w:eastAsia="ru-RU"/>
        </w:rPr>
        <w:t>«Детский сад комбинированного вида № 32»</w:t>
      </w:r>
    </w:p>
    <w:p w14:paraId="577AB407" w14:textId="77777777" w:rsidR="005A4E04" w:rsidRPr="005A4E04" w:rsidRDefault="005A4E04" w:rsidP="005A4E04">
      <w:pPr>
        <w:spacing w:after="0"/>
        <w:ind w:hanging="426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A4E04">
        <w:rPr>
          <w:rFonts w:eastAsia="Times New Roman" w:cs="Times New Roman"/>
          <w:sz w:val="24"/>
          <w:szCs w:val="24"/>
          <w:lang w:eastAsia="ru-RU"/>
        </w:rPr>
        <w:t>141300 г. Московская область, город Сергиев Посад,</w:t>
      </w:r>
    </w:p>
    <w:p w14:paraId="19595BEB" w14:textId="77777777" w:rsidR="005A4E04" w:rsidRPr="005A4E04" w:rsidRDefault="005A4E04" w:rsidP="005A4E04">
      <w:pPr>
        <w:spacing w:after="0"/>
        <w:ind w:hanging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A4E04">
        <w:rPr>
          <w:rFonts w:eastAsia="Times New Roman" w:cs="Times New Roman"/>
          <w:sz w:val="24"/>
          <w:szCs w:val="24"/>
          <w:lang w:eastAsia="ru-RU"/>
        </w:rPr>
        <w:t>ул. Дружбы, д. 13</w:t>
      </w:r>
    </w:p>
    <w:p w14:paraId="14280504" w14:textId="77777777" w:rsidR="005A4E04" w:rsidRPr="005A4E04" w:rsidRDefault="005A4E04" w:rsidP="005A4E04">
      <w:pPr>
        <w:spacing w:after="0"/>
        <w:ind w:hanging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A4E04">
        <w:rPr>
          <w:rFonts w:eastAsia="Times New Roman" w:cs="Times New Roman"/>
          <w:sz w:val="24"/>
          <w:szCs w:val="24"/>
          <w:lang w:eastAsia="ru-RU"/>
        </w:rPr>
        <w:t>тел.: 542-03-73</w:t>
      </w:r>
    </w:p>
    <w:p w14:paraId="5E55183C" w14:textId="77777777" w:rsidR="005A4E04" w:rsidRPr="005A4E04" w:rsidRDefault="005A4E04" w:rsidP="005A4E04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A4E04">
        <w:rPr>
          <w:rFonts w:eastAsia="Times New Roman" w:cs="Times New Roman"/>
          <w:sz w:val="24"/>
          <w:szCs w:val="24"/>
          <w:lang w:eastAsia="ru-RU"/>
        </w:rPr>
        <w:t>___________________________________________________</w:t>
      </w:r>
    </w:p>
    <w:p w14:paraId="018F8EF7" w14:textId="77777777" w:rsidR="005A4E04" w:rsidRPr="005A4E04" w:rsidRDefault="005A4E04" w:rsidP="005A4E04">
      <w:pPr>
        <w:jc w:val="center"/>
        <w:rPr>
          <w:rFonts w:cs="Times New Roman"/>
          <w:sz w:val="36"/>
          <w:szCs w:val="36"/>
        </w:rPr>
      </w:pPr>
    </w:p>
    <w:p w14:paraId="7B6C530C" w14:textId="77777777" w:rsidR="005A4E04" w:rsidRPr="005A4E04" w:rsidRDefault="005A4E04" w:rsidP="005A4E04">
      <w:pPr>
        <w:rPr>
          <w:rFonts w:cs="Times New Roman"/>
          <w:sz w:val="36"/>
          <w:szCs w:val="36"/>
        </w:rPr>
      </w:pPr>
    </w:p>
    <w:p w14:paraId="05BAF1D8" w14:textId="77777777" w:rsidR="005A4E04" w:rsidRPr="005A4E04" w:rsidRDefault="005A4E04" w:rsidP="005A4E04">
      <w:pPr>
        <w:jc w:val="center"/>
        <w:rPr>
          <w:rFonts w:cs="Times New Roman"/>
          <w:szCs w:val="28"/>
        </w:rPr>
      </w:pPr>
    </w:p>
    <w:p w14:paraId="6FDC9B7F" w14:textId="77777777" w:rsidR="005A4E04" w:rsidRPr="005A4E04" w:rsidRDefault="005A4E04" w:rsidP="005A4E04">
      <w:pPr>
        <w:jc w:val="center"/>
        <w:rPr>
          <w:rFonts w:cs="Times New Roman"/>
          <w:sz w:val="40"/>
          <w:szCs w:val="40"/>
        </w:rPr>
      </w:pPr>
    </w:p>
    <w:p w14:paraId="7D464188" w14:textId="77777777" w:rsidR="005A4E04" w:rsidRDefault="005A4E04" w:rsidP="005A4E04">
      <w:pPr>
        <w:rPr>
          <w:rFonts w:cs="Times New Roman"/>
          <w:i/>
          <w:sz w:val="40"/>
          <w:szCs w:val="40"/>
        </w:rPr>
      </w:pPr>
      <w:r>
        <w:rPr>
          <w:rFonts w:cs="Times New Roman"/>
          <w:i/>
          <w:sz w:val="40"/>
          <w:szCs w:val="40"/>
        </w:rPr>
        <w:t xml:space="preserve">               Консультация для воспитателей</w:t>
      </w:r>
    </w:p>
    <w:p w14:paraId="0B4CFBEA" w14:textId="77777777" w:rsidR="005A4E04" w:rsidRPr="005A4E04" w:rsidRDefault="005A4E04" w:rsidP="005A4E04">
      <w:pPr>
        <w:rPr>
          <w:rFonts w:cs="Times New Roman"/>
          <w:i/>
          <w:sz w:val="40"/>
          <w:szCs w:val="40"/>
        </w:rPr>
      </w:pPr>
    </w:p>
    <w:p w14:paraId="2368FD14" w14:textId="77777777" w:rsidR="005A4E04" w:rsidRPr="005A4E04" w:rsidRDefault="005A4E04" w:rsidP="005A4E04">
      <w:pPr>
        <w:shd w:val="clear" w:color="auto" w:fill="FFFFFF"/>
        <w:spacing w:after="0" w:line="360" w:lineRule="auto"/>
        <w:ind w:left="708" w:firstLine="708"/>
        <w:outlineLvl w:val="0"/>
        <w:rPr>
          <w:rFonts w:eastAsia="Times New Roman" w:cs="Times New Roman"/>
          <w:b/>
          <w:color w:val="000000" w:themeColor="text1"/>
          <w:kern w:val="36"/>
          <w:sz w:val="44"/>
          <w:szCs w:val="44"/>
          <w:lang w:eastAsia="ru-RU"/>
        </w:rPr>
      </w:pPr>
      <w:r w:rsidRPr="005A4E04">
        <w:rPr>
          <w:rFonts w:eastAsia="Times New Roman" w:cs="Times New Roman"/>
          <w:b/>
          <w:color w:val="000000" w:themeColor="text1"/>
          <w:kern w:val="36"/>
          <w:sz w:val="44"/>
          <w:szCs w:val="44"/>
          <w:lang w:eastAsia="ru-RU"/>
        </w:rPr>
        <w:t>«Алгоритм работы над песней»</w:t>
      </w:r>
    </w:p>
    <w:p w14:paraId="0DC19D2B" w14:textId="77777777" w:rsidR="005A4E04" w:rsidRPr="005A4E04" w:rsidRDefault="005A4E04" w:rsidP="005A4E04">
      <w:pPr>
        <w:jc w:val="center"/>
        <w:rPr>
          <w:rFonts w:cs="Times New Roman"/>
          <w:b/>
          <w:szCs w:val="28"/>
        </w:rPr>
      </w:pPr>
    </w:p>
    <w:p w14:paraId="57B7373D" w14:textId="77777777" w:rsidR="005A4E04" w:rsidRPr="005A4E04" w:rsidRDefault="005A4E04" w:rsidP="005A4E04">
      <w:pPr>
        <w:jc w:val="right"/>
        <w:rPr>
          <w:rFonts w:cs="Times New Roman"/>
          <w:szCs w:val="28"/>
        </w:rPr>
      </w:pPr>
    </w:p>
    <w:p w14:paraId="2ACEF6FA" w14:textId="77777777" w:rsidR="005A4E04" w:rsidRPr="005A4E04" w:rsidRDefault="005A4E04" w:rsidP="005A4E04">
      <w:pPr>
        <w:jc w:val="right"/>
        <w:rPr>
          <w:rFonts w:cs="Times New Roman"/>
          <w:szCs w:val="28"/>
        </w:rPr>
      </w:pPr>
    </w:p>
    <w:p w14:paraId="60E5AA29" w14:textId="77777777" w:rsidR="005A4E04" w:rsidRPr="005A4E04" w:rsidRDefault="005A4E04" w:rsidP="005A4E04">
      <w:pPr>
        <w:jc w:val="right"/>
        <w:rPr>
          <w:rFonts w:cs="Times New Roman"/>
          <w:szCs w:val="28"/>
        </w:rPr>
      </w:pPr>
    </w:p>
    <w:p w14:paraId="65BDE2D3" w14:textId="77777777" w:rsidR="005A4E04" w:rsidRPr="005A4E04" w:rsidRDefault="005A4E04" w:rsidP="005A4E04">
      <w:pPr>
        <w:jc w:val="right"/>
        <w:rPr>
          <w:rFonts w:cs="Times New Roman"/>
          <w:szCs w:val="28"/>
        </w:rPr>
      </w:pPr>
    </w:p>
    <w:p w14:paraId="40B3A320" w14:textId="77777777" w:rsidR="005A4E04" w:rsidRPr="005A4E04" w:rsidRDefault="005A4E04" w:rsidP="005A4E04">
      <w:pPr>
        <w:jc w:val="right"/>
        <w:rPr>
          <w:rFonts w:cs="Times New Roman"/>
          <w:szCs w:val="28"/>
        </w:rPr>
      </w:pPr>
    </w:p>
    <w:p w14:paraId="4685E0BC" w14:textId="77777777" w:rsidR="005A4E04" w:rsidRPr="005A4E04" w:rsidRDefault="005A4E04" w:rsidP="005A4E04">
      <w:pPr>
        <w:jc w:val="right"/>
        <w:rPr>
          <w:rFonts w:cs="Times New Roman"/>
          <w:szCs w:val="28"/>
        </w:rPr>
      </w:pPr>
    </w:p>
    <w:p w14:paraId="190B6B89" w14:textId="77777777" w:rsidR="005A4E04" w:rsidRPr="005A4E04" w:rsidRDefault="005A4E04" w:rsidP="005A4E04">
      <w:pPr>
        <w:spacing w:after="0"/>
        <w:ind w:firstLine="709"/>
        <w:jc w:val="right"/>
        <w:rPr>
          <w:rFonts w:cs="Times New Roman"/>
          <w:szCs w:val="28"/>
        </w:rPr>
      </w:pPr>
    </w:p>
    <w:p w14:paraId="66291513" w14:textId="77777777" w:rsidR="005A4E04" w:rsidRPr="005A4E04" w:rsidRDefault="005A4E04" w:rsidP="005A4E04">
      <w:pPr>
        <w:tabs>
          <w:tab w:val="left" w:pos="5736"/>
        </w:tabs>
        <w:spacing w:after="0"/>
        <w:ind w:firstLine="709"/>
        <w:jc w:val="right"/>
        <w:rPr>
          <w:rFonts w:cs="Times New Roman"/>
          <w:szCs w:val="28"/>
        </w:rPr>
      </w:pPr>
      <w:r w:rsidRPr="005A4E04">
        <w:rPr>
          <w:rFonts w:cs="Times New Roman"/>
          <w:szCs w:val="28"/>
        </w:rPr>
        <w:tab/>
        <w:t>Разработала и провела</w:t>
      </w:r>
    </w:p>
    <w:p w14:paraId="511A5D7B" w14:textId="77777777" w:rsidR="005A4E04" w:rsidRPr="005A4E04" w:rsidRDefault="005A4E04" w:rsidP="005A4E04">
      <w:pPr>
        <w:tabs>
          <w:tab w:val="left" w:pos="5736"/>
        </w:tabs>
        <w:spacing w:after="0"/>
        <w:ind w:firstLine="709"/>
        <w:jc w:val="right"/>
        <w:rPr>
          <w:rFonts w:cs="Times New Roman"/>
          <w:szCs w:val="28"/>
        </w:rPr>
      </w:pPr>
      <w:r w:rsidRPr="005A4E04">
        <w:rPr>
          <w:rFonts w:cs="Times New Roman"/>
          <w:szCs w:val="28"/>
        </w:rPr>
        <w:t xml:space="preserve">музыкальный руководитель </w:t>
      </w:r>
    </w:p>
    <w:p w14:paraId="7B8120E1" w14:textId="77777777" w:rsidR="005A4E04" w:rsidRPr="005A4E04" w:rsidRDefault="005A4E04" w:rsidP="005A4E04">
      <w:pPr>
        <w:tabs>
          <w:tab w:val="left" w:pos="5736"/>
        </w:tabs>
        <w:spacing w:after="0"/>
        <w:ind w:firstLine="709"/>
        <w:jc w:val="right"/>
        <w:rPr>
          <w:rFonts w:cs="Times New Roman"/>
          <w:szCs w:val="28"/>
        </w:rPr>
      </w:pPr>
      <w:r w:rsidRPr="005A4E04">
        <w:rPr>
          <w:rFonts w:cs="Times New Roman"/>
          <w:szCs w:val="28"/>
        </w:rPr>
        <w:t xml:space="preserve">высшей квалификационной категории </w:t>
      </w:r>
    </w:p>
    <w:p w14:paraId="23D758D7" w14:textId="77777777" w:rsidR="005A4E04" w:rsidRPr="005A4E04" w:rsidRDefault="005A4E04" w:rsidP="005A4E04">
      <w:pPr>
        <w:tabs>
          <w:tab w:val="left" w:pos="5736"/>
        </w:tabs>
        <w:spacing w:after="0"/>
        <w:ind w:firstLine="709"/>
        <w:jc w:val="right"/>
        <w:rPr>
          <w:rFonts w:cs="Times New Roman"/>
          <w:szCs w:val="28"/>
        </w:rPr>
      </w:pPr>
      <w:r w:rsidRPr="005A4E04">
        <w:rPr>
          <w:rFonts w:cs="Times New Roman"/>
          <w:szCs w:val="28"/>
        </w:rPr>
        <w:t>Маштакова Ирина Вячеславовна</w:t>
      </w:r>
    </w:p>
    <w:p w14:paraId="177808C0" w14:textId="77777777" w:rsidR="005A4E04" w:rsidRPr="005A4E04" w:rsidRDefault="005A4E04" w:rsidP="005A4E04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b/>
          <w:color w:val="111111"/>
          <w:sz w:val="32"/>
          <w:szCs w:val="32"/>
        </w:rPr>
      </w:pPr>
    </w:p>
    <w:p w14:paraId="72F45CA7" w14:textId="77777777" w:rsidR="005A4E04" w:rsidRPr="005A4E04" w:rsidRDefault="005A4E04" w:rsidP="005A4E0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14:paraId="239367A2" w14:textId="77777777" w:rsidR="005A4E04" w:rsidRDefault="005A4E04" w:rsidP="005A4E0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14:paraId="68FB7A28" w14:textId="77777777" w:rsidR="005A4E04" w:rsidRDefault="005A4E04" w:rsidP="005A4E0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14:paraId="128A353D" w14:textId="77777777" w:rsidR="005A4E04" w:rsidRDefault="005A4E04" w:rsidP="005A4E0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14:paraId="5B291D6E" w14:textId="77777777" w:rsidR="005A4E04" w:rsidRDefault="005A4E04" w:rsidP="005A4E0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14:paraId="535AEE9C" w14:textId="77777777" w:rsidR="005A4E04" w:rsidRDefault="005A4E04" w:rsidP="005A4E0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14:paraId="6280B4DB" w14:textId="77777777" w:rsidR="005A4E04" w:rsidRDefault="005A4E04" w:rsidP="005A4E0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14:paraId="7EA71BC2" w14:textId="77777777" w:rsidR="005A4E04" w:rsidRPr="005A4E04" w:rsidRDefault="005A4E04" w:rsidP="005A4E0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14:paraId="6BE0D863" w14:textId="7A40D520" w:rsidR="005A4E04" w:rsidRPr="005A4E04" w:rsidRDefault="005A4E04" w:rsidP="005A4E04">
      <w:pPr>
        <w:pStyle w:val="a3"/>
        <w:shd w:val="clear" w:color="auto" w:fill="FFFFFF"/>
        <w:spacing w:before="0" w:beforeAutospacing="0" w:after="0" w:afterAutospacing="0"/>
        <w:ind w:hanging="851"/>
        <w:jc w:val="center"/>
        <w:rPr>
          <w:color w:val="111111"/>
          <w:sz w:val="28"/>
          <w:szCs w:val="28"/>
        </w:rPr>
      </w:pPr>
      <w:r w:rsidRPr="005A4E04">
        <w:rPr>
          <w:color w:val="111111"/>
          <w:sz w:val="28"/>
          <w:szCs w:val="28"/>
        </w:rPr>
        <w:t>20</w:t>
      </w:r>
      <w:r w:rsidR="006D7042">
        <w:rPr>
          <w:color w:val="111111"/>
          <w:sz w:val="28"/>
          <w:szCs w:val="28"/>
        </w:rPr>
        <w:t>20</w:t>
      </w:r>
      <w:r w:rsidRPr="005A4E04">
        <w:rPr>
          <w:color w:val="111111"/>
          <w:sz w:val="28"/>
          <w:szCs w:val="28"/>
        </w:rPr>
        <w:t xml:space="preserve"> год</w:t>
      </w:r>
    </w:p>
    <w:p w14:paraId="2BDA31FF" w14:textId="77777777" w:rsidR="005A4E04" w:rsidRDefault="005A4E04" w:rsidP="005A4E04">
      <w:pPr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Многие передовые, общественные деятели высоко оценивали роль пения в жизни человека. </w:t>
      </w:r>
    </w:p>
    <w:p w14:paraId="6CBCC9FE" w14:textId="77777777" w:rsidR="005A4E04" w:rsidRPr="005A4E04" w:rsidRDefault="005A4E04" w:rsidP="005A4E04">
      <w:pPr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По сути, пение – это синтез слова и </w:t>
      </w:r>
      <w:r w:rsidRPr="005A4E04">
        <w:rPr>
          <w:rFonts w:eastAsia="Times New Roman" w:cs="Times New Roman"/>
          <w:bCs/>
          <w:color w:val="000000" w:themeColor="text1"/>
          <w:szCs w:val="28"/>
          <w:bdr w:val="none" w:sz="0" w:space="0" w:color="auto" w:frame="1"/>
          <w:lang w:eastAsia="ru-RU"/>
        </w:rPr>
        <w:t>музыки</w:t>
      </w:r>
    </w:p>
    <w:p w14:paraId="219E049E" w14:textId="77777777" w:rsidR="005A4E04" w:rsidRPr="005A4E04" w:rsidRDefault="005A4E04" w:rsidP="005A4E04">
      <w:pPr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Н. Г. Чернышевский относил пение к </w:t>
      </w:r>
      <w:r w:rsidRPr="005A4E04">
        <w:rPr>
          <w:rFonts w:eastAsia="Times New Roman" w:cs="Times New Roman"/>
          <w:i/>
          <w:iCs/>
          <w:color w:val="000000" w:themeColor="text1"/>
          <w:szCs w:val="28"/>
          <w:bdr w:val="none" w:sz="0" w:space="0" w:color="auto" w:frame="1"/>
          <w:lang w:eastAsia="ru-RU"/>
        </w:rPr>
        <w:t>«высшему, совершеннейшему виду искусства»</w:t>
      </w: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 и подчеркивал, что пение </w:t>
      </w:r>
      <w:r w:rsidRPr="005A4E04">
        <w:rPr>
          <w:rFonts w:eastAsia="Times New Roman" w:cs="Times New Roman"/>
          <w:i/>
          <w:iCs/>
          <w:color w:val="000000" w:themeColor="text1"/>
          <w:szCs w:val="28"/>
          <w:bdr w:val="none" w:sz="0" w:space="0" w:color="auto" w:frame="1"/>
          <w:lang w:eastAsia="ru-RU"/>
        </w:rPr>
        <w:t>«первоначально и существенно, подобно разговору»</w:t>
      </w:r>
    </w:p>
    <w:p w14:paraId="4623F83E" w14:textId="77777777" w:rsidR="005A4E04" w:rsidRPr="005A4E04" w:rsidRDefault="005A4E04" w:rsidP="005A4E04">
      <w:pPr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A4E04">
        <w:rPr>
          <w:rFonts w:eastAsia="Times New Roman" w:cs="Times New Roman"/>
          <w:bCs/>
          <w:color w:val="000000" w:themeColor="text1"/>
          <w:szCs w:val="28"/>
          <w:bdr w:val="none" w:sz="0" w:space="0" w:color="auto" w:frame="1"/>
          <w:lang w:eastAsia="ru-RU"/>
        </w:rPr>
        <w:t>1 этап – ознакомление с новым музыкальным произведением.</w:t>
      </w:r>
    </w:p>
    <w:p w14:paraId="6CF72A01" w14:textId="77777777" w:rsidR="005A4E04" w:rsidRPr="005A4E04" w:rsidRDefault="005A4E04" w:rsidP="005A4E04">
      <w:pPr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Методические приёмы подготавливают детей к целенаправленному прослушиванию </w:t>
      </w:r>
      <w:r w:rsidRPr="005A4E04">
        <w:rPr>
          <w:rFonts w:eastAsia="Times New Roman" w:cs="Times New Roman"/>
          <w:bCs/>
          <w:color w:val="000000" w:themeColor="text1"/>
          <w:szCs w:val="28"/>
          <w:bdr w:val="none" w:sz="0" w:space="0" w:color="auto" w:frame="1"/>
          <w:lang w:eastAsia="ru-RU"/>
        </w:rPr>
        <w:t>песни</w:t>
      </w: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:</w:t>
      </w:r>
    </w:p>
    <w:p w14:paraId="61134D24" w14:textId="77777777" w:rsidR="005A4E04" w:rsidRPr="005A4E04" w:rsidRDefault="005A4E04" w:rsidP="005A4E04">
      <w:pPr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• краткое вступительное слово о данном произведении (название </w:t>
      </w:r>
      <w:r w:rsidRPr="005A4E04">
        <w:rPr>
          <w:rFonts w:eastAsia="Times New Roman" w:cs="Times New Roman"/>
          <w:bCs/>
          <w:color w:val="000000" w:themeColor="text1"/>
          <w:szCs w:val="28"/>
          <w:bdr w:val="none" w:sz="0" w:space="0" w:color="auto" w:frame="1"/>
          <w:lang w:eastAsia="ru-RU"/>
        </w:rPr>
        <w:t>песни</w:t>
      </w: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, авторы </w:t>
      </w:r>
      <w:r w:rsidRPr="005A4E04">
        <w:rPr>
          <w:rFonts w:eastAsia="Times New Roman" w:cs="Times New Roman"/>
          <w:bCs/>
          <w:color w:val="000000" w:themeColor="text1"/>
          <w:szCs w:val="28"/>
          <w:bdr w:val="none" w:sz="0" w:space="0" w:color="auto" w:frame="1"/>
          <w:lang w:eastAsia="ru-RU"/>
        </w:rPr>
        <w:t>музыки и текста</w:t>
      </w: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);</w:t>
      </w:r>
    </w:p>
    <w:p w14:paraId="3C8343C2" w14:textId="77777777" w:rsidR="005A4E04" w:rsidRPr="005A4E04" w:rsidRDefault="005A4E04" w:rsidP="005A4E04">
      <w:pPr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• пояснение непонятных слов;</w:t>
      </w:r>
    </w:p>
    <w:p w14:paraId="12CB2F9D" w14:textId="77777777" w:rsidR="005A4E04" w:rsidRPr="005A4E04" w:rsidRDefault="005A4E04" w:rsidP="005A4E04">
      <w:pPr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• чтение стихотворений и мини-рассказа, которые настраивают детей на более глубокое восприятие </w:t>
      </w:r>
      <w:r w:rsidRPr="005A4E04">
        <w:rPr>
          <w:rFonts w:eastAsia="Times New Roman" w:cs="Times New Roman"/>
          <w:bCs/>
          <w:color w:val="000000" w:themeColor="text1"/>
          <w:szCs w:val="28"/>
          <w:bdr w:val="none" w:sz="0" w:space="0" w:color="auto" w:frame="1"/>
          <w:lang w:eastAsia="ru-RU"/>
        </w:rPr>
        <w:t>музыкального образа</w:t>
      </w: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;</w:t>
      </w:r>
    </w:p>
    <w:p w14:paraId="17EE4E1D" w14:textId="77777777" w:rsidR="005A4E04" w:rsidRPr="005A4E04" w:rsidRDefault="005A4E04" w:rsidP="005A4E04">
      <w:pPr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• разгадывание загадок, ребусов;</w:t>
      </w:r>
    </w:p>
    <w:p w14:paraId="2C376B3B" w14:textId="77777777" w:rsidR="005A4E04" w:rsidRPr="005A4E04" w:rsidRDefault="005A4E04" w:rsidP="005A4E04">
      <w:pPr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• вовлечение детей в диалог при обсуждении песенного образа.</w:t>
      </w:r>
    </w:p>
    <w:p w14:paraId="65196EDA" w14:textId="77777777" w:rsidR="005A4E04" w:rsidRPr="005A4E04" w:rsidRDefault="005A4E04" w:rsidP="005A4E04">
      <w:pPr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Такие приёмы помогают пробудить в детях интерес к </w:t>
      </w:r>
      <w:r w:rsidRPr="005A4E04">
        <w:rPr>
          <w:rFonts w:eastAsia="Times New Roman" w:cs="Times New Roman"/>
          <w:bCs/>
          <w:color w:val="000000" w:themeColor="text1"/>
          <w:szCs w:val="28"/>
          <w:bdr w:val="none" w:sz="0" w:space="0" w:color="auto" w:frame="1"/>
          <w:lang w:eastAsia="ru-RU"/>
        </w:rPr>
        <w:t>песне</w:t>
      </w: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, желание более внимательно её слушать и приступить к разучиванию.</w:t>
      </w:r>
    </w:p>
    <w:p w14:paraId="1BBE98C9" w14:textId="77777777" w:rsidR="005A4E04" w:rsidRPr="005A4E04" w:rsidRDefault="005A4E04" w:rsidP="005A4E04">
      <w:pPr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A4E04">
        <w:rPr>
          <w:rFonts w:eastAsia="Times New Roman" w:cs="Times New Roman"/>
          <w:bCs/>
          <w:color w:val="000000" w:themeColor="text1"/>
          <w:szCs w:val="28"/>
          <w:bdr w:val="none" w:sz="0" w:space="0" w:color="auto" w:frame="1"/>
          <w:lang w:eastAsia="ru-RU"/>
        </w:rPr>
        <w:t>2 этап – разучивание песни.</w:t>
      </w:r>
    </w:p>
    <w:p w14:paraId="79F80699" w14:textId="77777777" w:rsidR="005A4E04" w:rsidRPr="005A4E04" w:rsidRDefault="005A4E04" w:rsidP="005A4E04">
      <w:pPr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Задача этого этапа – создать атмосферу сопереживания данному произведению. Очень важно, при восприятии детьми </w:t>
      </w:r>
      <w:r w:rsidRPr="005A4E04">
        <w:rPr>
          <w:rFonts w:eastAsia="Times New Roman" w:cs="Times New Roman"/>
          <w:bCs/>
          <w:color w:val="000000" w:themeColor="text1"/>
          <w:szCs w:val="28"/>
          <w:bdr w:val="none" w:sz="0" w:space="0" w:color="auto" w:frame="1"/>
          <w:lang w:eastAsia="ru-RU"/>
        </w:rPr>
        <w:t>музыки</w:t>
      </w: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, развивать их воображение, эмоциональный отклик, мышление, суждение. Необходимо петь красиво, эмоционально чтобы заинтересовать детей новой </w:t>
      </w:r>
      <w:r w:rsidRPr="005A4E04">
        <w:rPr>
          <w:rFonts w:eastAsia="Times New Roman" w:cs="Times New Roman"/>
          <w:bCs/>
          <w:color w:val="000000" w:themeColor="text1"/>
          <w:szCs w:val="28"/>
          <w:bdr w:val="none" w:sz="0" w:space="0" w:color="auto" w:frame="1"/>
          <w:lang w:eastAsia="ru-RU"/>
        </w:rPr>
        <w:t>песней</w:t>
      </w: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14:paraId="3B220289" w14:textId="77777777" w:rsidR="005A4E04" w:rsidRPr="005A4E04" w:rsidRDefault="005A4E04" w:rsidP="005A4E04">
      <w:pPr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После прослушивания </w:t>
      </w:r>
      <w:r w:rsidRPr="005A4E04">
        <w:rPr>
          <w:rFonts w:eastAsia="Times New Roman" w:cs="Times New Roman"/>
          <w:bCs/>
          <w:color w:val="000000" w:themeColor="text1"/>
          <w:szCs w:val="28"/>
          <w:bdr w:val="none" w:sz="0" w:space="0" w:color="auto" w:frame="1"/>
          <w:lang w:eastAsia="ru-RU"/>
        </w:rPr>
        <w:t>песни</w:t>
      </w: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 проводится беседа с детьми о характере сочинения, его содержании, наиболее ярких средствах, которыми пользовался композитор, намечаются исполнительские приёмы. Анализ подготавливает детей к разучиванию </w:t>
      </w:r>
      <w:r w:rsidRPr="005A4E04">
        <w:rPr>
          <w:rFonts w:eastAsia="Times New Roman" w:cs="Times New Roman"/>
          <w:bCs/>
          <w:color w:val="000000" w:themeColor="text1"/>
          <w:szCs w:val="28"/>
          <w:bdr w:val="none" w:sz="0" w:space="0" w:color="auto" w:frame="1"/>
          <w:lang w:eastAsia="ru-RU"/>
        </w:rPr>
        <w:t>песни и</w:t>
      </w: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, в то же время, показывает, насколько внимательно они прослушали </w:t>
      </w:r>
      <w:r w:rsidRPr="005A4E04">
        <w:rPr>
          <w:rFonts w:eastAsia="Times New Roman" w:cs="Times New Roman"/>
          <w:bCs/>
          <w:color w:val="000000" w:themeColor="text1"/>
          <w:szCs w:val="28"/>
          <w:bdr w:val="none" w:sz="0" w:space="0" w:color="auto" w:frame="1"/>
          <w:lang w:eastAsia="ru-RU"/>
        </w:rPr>
        <w:t>музыку</w:t>
      </w: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 и как глубоко её поняли, и помогает раскрыть художественный образ произведения.</w:t>
      </w:r>
    </w:p>
    <w:p w14:paraId="22C80B6D" w14:textId="77777777" w:rsidR="005A4E04" w:rsidRPr="005A4E04" w:rsidRDefault="005A4E04" w:rsidP="005A4E04">
      <w:pPr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На этом этапе большую роль играют упражнения для развития певческих навыков. Дети учатся по подражанию, поэтому я показываю приемы исполнения, а их закрепление происходит на упражнениях. Упражнение дается как распевание, перед пением песен. С их помощью дети разучивают трудные мелодические ходы, встречающиеся в </w:t>
      </w:r>
      <w:r w:rsidRPr="005A4E04">
        <w:rPr>
          <w:rFonts w:eastAsia="Times New Roman" w:cs="Times New Roman"/>
          <w:bCs/>
          <w:color w:val="000000" w:themeColor="text1"/>
          <w:szCs w:val="28"/>
          <w:bdr w:val="none" w:sz="0" w:space="0" w:color="auto" w:frame="1"/>
          <w:lang w:eastAsia="ru-RU"/>
        </w:rPr>
        <w:t>песне</w:t>
      </w: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. </w:t>
      </w:r>
      <w:r w:rsidRPr="005A4E04">
        <w:rPr>
          <w:rFonts w:eastAsia="Times New Roman" w:cs="Times New Roman"/>
          <w:bCs/>
          <w:color w:val="000000" w:themeColor="text1"/>
          <w:szCs w:val="28"/>
          <w:bdr w:val="none" w:sz="0" w:space="0" w:color="auto" w:frame="1"/>
          <w:lang w:eastAsia="ru-RU"/>
        </w:rPr>
        <w:t>Работа</w:t>
      </w: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 над трудными мелодиями на материале самой </w:t>
      </w:r>
      <w:r w:rsidRPr="005A4E04">
        <w:rPr>
          <w:rFonts w:eastAsia="Times New Roman" w:cs="Times New Roman"/>
          <w:bCs/>
          <w:color w:val="000000" w:themeColor="text1"/>
          <w:szCs w:val="28"/>
          <w:bdr w:val="none" w:sz="0" w:space="0" w:color="auto" w:frame="1"/>
          <w:lang w:eastAsia="ru-RU"/>
        </w:rPr>
        <w:t>песни</w:t>
      </w: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 требует многократных повторений, которые снижают интерес детей к </w:t>
      </w:r>
      <w:r w:rsidRPr="005A4E04">
        <w:rPr>
          <w:rFonts w:eastAsia="Times New Roman" w:cs="Times New Roman"/>
          <w:bCs/>
          <w:color w:val="000000" w:themeColor="text1"/>
          <w:szCs w:val="28"/>
          <w:bdr w:val="none" w:sz="0" w:space="0" w:color="auto" w:frame="1"/>
          <w:lang w:eastAsia="ru-RU"/>
        </w:rPr>
        <w:t>песне</w:t>
      </w: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. Поэтому упражнения, которые помогают преодолевать трудности, приобрести певческие навыки предлагаются в игровой форме.</w:t>
      </w:r>
    </w:p>
    <w:p w14:paraId="6F6B1D47" w14:textId="77777777" w:rsidR="005A4E04" w:rsidRPr="005A4E04" w:rsidRDefault="005A4E04" w:rsidP="005A4E04">
      <w:pPr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Для того, чтобы дети быстро запомнили </w:t>
      </w:r>
      <w:r w:rsidRPr="005A4E04">
        <w:rPr>
          <w:rFonts w:eastAsia="Times New Roman" w:cs="Times New Roman"/>
          <w:bCs/>
          <w:color w:val="000000" w:themeColor="text1"/>
          <w:szCs w:val="28"/>
          <w:bdr w:val="none" w:sz="0" w:space="0" w:color="auto" w:frame="1"/>
          <w:lang w:eastAsia="ru-RU"/>
        </w:rPr>
        <w:t>песню</w:t>
      </w: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, используют уточнения (</w:t>
      </w:r>
      <w:r w:rsidRPr="005A4E04">
        <w:rPr>
          <w:rFonts w:eastAsia="Times New Roman" w:cs="Times New Roman"/>
          <w:i/>
          <w:iCs/>
          <w:color w:val="000000" w:themeColor="text1"/>
          <w:szCs w:val="28"/>
          <w:bdr w:val="none" w:sz="0" w:space="0" w:color="auto" w:frame="1"/>
          <w:lang w:eastAsia="ru-RU"/>
        </w:rPr>
        <w:t>«Эта </w:t>
      </w:r>
      <w:r w:rsidRPr="005A4E04">
        <w:rPr>
          <w:rFonts w:eastAsia="Times New Roman" w:cs="Times New Roman"/>
          <w:bCs/>
          <w:i/>
          <w:iCs/>
          <w:color w:val="000000" w:themeColor="text1"/>
          <w:szCs w:val="28"/>
          <w:bdr w:val="none" w:sz="0" w:space="0" w:color="auto" w:frame="1"/>
          <w:lang w:eastAsia="ru-RU"/>
        </w:rPr>
        <w:t>песня легкая</w:t>
      </w:r>
      <w:r w:rsidRPr="005A4E04">
        <w:rPr>
          <w:rFonts w:eastAsia="Times New Roman" w:cs="Times New Roman"/>
          <w:i/>
          <w:iCs/>
          <w:color w:val="000000" w:themeColor="text1"/>
          <w:szCs w:val="28"/>
          <w:bdr w:val="none" w:sz="0" w:space="0" w:color="auto" w:frame="1"/>
          <w:lang w:eastAsia="ru-RU"/>
        </w:rPr>
        <w:t>, ты её быстро запомнишь»</w:t>
      </w: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) и вопросы (</w:t>
      </w:r>
      <w:r w:rsidRPr="005A4E04">
        <w:rPr>
          <w:rFonts w:eastAsia="Times New Roman" w:cs="Times New Roman"/>
          <w:i/>
          <w:iCs/>
          <w:color w:val="000000" w:themeColor="text1"/>
          <w:szCs w:val="28"/>
          <w:bdr w:val="none" w:sz="0" w:space="0" w:color="auto" w:frame="1"/>
          <w:lang w:eastAsia="ru-RU"/>
        </w:rPr>
        <w:t>«Как начинается первый куплет?»</w:t>
      </w: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, «О чем поется во втором? </w:t>
      </w:r>
      <w:r w:rsidRPr="005A4E04">
        <w:rPr>
          <w:rFonts w:eastAsia="Times New Roman" w:cs="Times New Roman"/>
          <w:i/>
          <w:iCs/>
          <w:color w:val="000000" w:themeColor="text1"/>
          <w:szCs w:val="28"/>
          <w:bdr w:val="none" w:sz="0" w:space="0" w:color="auto" w:frame="1"/>
          <w:lang w:eastAsia="ru-RU"/>
        </w:rPr>
        <w:t>«Какой куплет тебе нравится больше всего?»</w:t>
      </w: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, </w:t>
      </w:r>
      <w:r w:rsidRPr="005A4E04">
        <w:rPr>
          <w:rFonts w:eastAsia="Times New Roman" w:cs="Times New Roman"/>
          <w:i/>
          <w:iCs/>
          <w:color w:val="000000" w:themeColor="text1"/>
          <w:szCs w:val="28"/>
          <w:bdr w:val="none" w:sz="0" w:space="0" w:color="auto" w:frame="1"/>
          <w:lang w:eastAsia="ru-RU"/>
        </w:rPr>
        <w:t>«Или припев?»</w:t>
      </w: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).</w:t>
      </w:r>
    </w:p>
    <w:p w14:paraId="7B4F0DF9" w14:textId="77777777" w:rsidR="005A4E04" w:rsidRPr="005A4E04" w:rsidRDefault="005A4E04" w:rsidP="005A4E04">
      <w:pPr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Можно поиграть с детьми в </w:t>
      </w:r>
      <w:r w:rsidRPr="005A4E04">
        <w:rPr>
          <w:rFonts w:eastAsia="Times New Roman" w:cs="Times New Roman"/>
          <w:i/>
          <w:iCs/>
          <w:color w:val="000000" w:themeColor="text1"/>
          <w:szCs w:val="28"/>
          <w:bdr w:val="none" w:sz="0" w:space="0" w:color="auto" w:frame="1"/>
          <w:lang w:eastAsia="ru-RU"/>
        </w:rPr>
        <w:t>«Подсказку»</w:t>
      </w: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: спеть </w:t>
      </w:r>
      <w:r w:rsidRPr="005A4E04">
        <w:rPr>
          <w:rFonts w:eastAsia="Times New Roman" w:cs="Times New Roman"/>
          <w:bCs/>
          <w:color w:val="000000" w:themeColor="text1"/>
          <w:szCs w:val="28"/>
          <w:bdr w:val="none" w:sz="0" w:space="0" w:color="auto" w:frame="1"/>
          <w:lang w:eastAsia="ru-RU"/>
        </w:rPr>
        <w:t>песню</w:t>
      </w: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 с остановками и ждать, когда дети подскажут слово, которое </w:t>
      </w:r>
      <w:r w:rsidRPr="005A4E04">
        <w:rPr>
          <w:rFonts w:eastAsia="Times New Roman" w:cs="Times New Roman"/>
          <w:i/>
          <w:iCs/>
          <w:color w:val="000000" w:themeColor="text1"/>
          <w:szCs w:val="28"/>
          <w:bdr w:val="none" w:sz="0" w:space="0" w:color="auto" w:frame="1"/>
          <w:lang w:eastAsia="ru-RU"/>
        </w:rPr>
        <w:t>«забыла»</w:t>
      </w: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. Или предложть отгадать по губам слово, которое забыли дети. На последующих этапах разучивания следует обращать внимание на то, чтобы дети без опоздания, вовремя начинали каждый куплет. Качество исполнения </w:t>
      </w:r>
      <w:r w:rsidRPr="005A4E04">
        <w:rPr>
          <w:rFonts w:eastAsia="Times New Roman" w:cs="Times New Roman"/>
          <w:bCs/>
          <w:color w:val="000000" w:themeColor="text1"/>
          <w:szCs w:val="28"/>
          <w:bdr w:val="none" w:sz="0" w:space="0" w:color="auto" w:frame="1"/>
          <w:lang w:eastAsia="ru-RU"/>
        </w:rPr>
        <w:t>песни</w:t>
      </w: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 зависит не только от ее правильного выбора, но и от методики разучивания.</w:t>
      </w:r>
    </w:p>
    <w:p w14:paraId="22D7F9ED" w14:textId="77777777" w:rsidR="005A4E04" w:rsidRPr="005A4E04" w:rsidRDefault="005A4E04" w:rsidP="005A4E04">
      <w:pPr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A4E04">
        <w:rPr>
          <w:rFonts w:eastAsia="Times New Roman" w:cs="Times New Roman"/>
          <w:bCs/>
          <w:color w:val="000000" w:themeColor="text1"/>
          <w:szCs w:val="28"/>
          <w:bdr w:val="none" w:sz="0" w:space="0" w:color="auto" w:frame="1"/>
          <w:lang w:eastAsia="ru-RU"/>
        </w:rPr>
        <w:t>3 этап – исполнение песни.</w:t>
      </w:r>
    </w:p>
    <w:p w14:paraId="529BC54D" w14:textId="77777777" w:rsidR="005A4E04" w:rsidRPr="005A4E04" w:rsidRDefault="005A4E04" w:rsidP="005A4E04">
      <w:pPr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Дети уже овладели певческими навыками и свободно исполняют выученный материал. Если </w:t>
      </w:r>
      <w:r w:rsidRPr="005A4E04">
        <w:rPr>
          <w:rFonts w:eastAsia="Times New Roman" w:cs="Times New Roman"/>
          <w:bCs/>
          <w:color w:val="000000" w:themeColor="text1"/>
          <w:szCs w:val="28"/>
          <w:bdr w:val="none" w:sz="0" w:space="0" w:color="auto" w:frame="1"/>
          <w:lang w:eastAsia="ru-RU"/>
        </w:rPr>
        <w:t>песня полюбилась</w:t>
      </w: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, дети поют ее по собственному желанию не только на занятиях. Они надолго запоминают ее, включают в игры, с удовольствием </w:t>
      </w:r>
      <w:r w:rsidRPr="005A4E04">
        <w:rPr>
          <w:rFonts w:eastAsia="Times New Roman" w:cs="Times New Roman"/>
          <w:i/>
          <w:iCs/>
          <w:color w:val="000000" w:themeColor="text1"/>
          <w:szCs w:val="28"/>
          <w:bdr w:val="none" w:sz="0" w:space="0" w:color="auto" w:frame="1"/>
          <w:lang w:eastAsia="ru-RU"/>
        </w:rPr>
        <w:t>«выступают»</w:t>
      </w: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 перед зрителями.</w:t>
      </w:r>
    </w:p>
    <w:p w14:paraId="3CECEA66" w14:textId="77777777" w:rsidR="005A4E04" w:rsidRPr="005A4E04" w:rsidRDefault="005A4E04" w:rsidP="005A4E04">
      <w:pPr>
        <w:spacing w:after="0" w:line="360" w:lineRule="auto"/>
        <w:ind w:firstLine="709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Каждая </w:t>
      </w:r>
      <w:r w:rsidRPr="005A4E04">
        <w:rPr>
          <w:rFonts w:eastAsia="Times New Roman" w:cs="Times New Roman"/>
          <w:bCs/>
          <w:color w:val="000000" w:themeColor="text1"/>
          <w:szCs w:val="28"/>
          <w:bdr w:val="none" w:sz="0" w:space="0" w:color="auto" w:frame="1"/>
          <w:lang w:eastAsia="ru-RU"/>
        </w:rPr>
        <w:t>песня</w:t>
      </w: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 требует своего сценического воплощения. Этот этап </w:t>
      </w:r>
      <w:r w:rsidRPr="005A4E04">
        <w:rPr>
          <w:rFonts w:eastAsia="Times New Roman" w:cs="Times New Roman"/>
          <w:bCs/>
          <w:color w:val="000000" w:themeColor="text1"/>
          <w:szCs w:val="28"/>
          <w:bdr w:val="none" w:sz="0" w:space="0" w:color="auto" w:frame="1"/>
          <w:lang w:eastAsia="ru-RU"/>
        </w:rPr>
        <w:t>работы с песней</w:t>
      </w:r>
      <w:r w:rsidRPr="005A4E04">
        <w:rPr>
          <w:rFonts w:eastAsia="Times New Roman" w:cs="Times New Roman"/>
          <w:color w:val="000000" w:themeColor="text1"/>
          <w:szCs w:val="28"/>
          <w:lang w:eastAsia="ru-RU"/>
        </w:rPr>
        <w:t> детям наиболее любим.</w:t>
      </w:r>
    </w:p>
    <w:p w14:paraId="67E91335" w14:textId="77777777" w:rsidR="00F12C76" w:rsidRPr="005A4E04" w:rsidRDefault="00F12C76" w:rsidP="005A4E04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sectPr w:rsidR="00F12C76" w:rsidRPr="005A4E0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E04"/>
    <w:rsid w:val="0006511D"/>
    <w:rsid w:val="005A4E04"/>
    <w:rsid w:val="006C0B77"/>
    <w:rsid w:val="006D7042"/>
    <w:rsid w:val="008242FF"/>
    <w:rsid w:val="00870751"/>
    <w:rsid w:val="00922C48"/>
    <w:rsid w:val="009E1C4C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2EC4C"/>
  <w15:chartTrackingRefBased/>
  <w15:docId w15:val="{886E6186-6783-4C94-84D3-B2EE429CF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4E0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2019-10-12T15:48:00Z</dcterms:created>
  <dcterms:modified xsi:type="dcterms:W3CDTF">2024-09-24T21:50:00Z</dcterms:modified>
</cp:coreProperties>
</file>